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EDD4A" w14:textId="77777777" w:rsidR="006C4DFD" w:rsidRPr="006C4DFD" w:rsidRDefault="006C4DFD" w:rsidP="006C4DFD">
      <w:pPr>
        <w:ind w:leftChars="200" w:left="729" w:hangingChars="100" w:hanging="243"/>
        <w:rPr>
          <w:color w:val="000000" w:themeColor="text1"/>
        </w:rPr>
      </w:pPr>
    </w:p>
    <w:p w14:paraId="198C0C9E" w14:textId="77777777" w:rsidR="006C4DFD" w:rsidRPr="006C4DFD" w:rsidRDefault="006C4DFD" w:rsidP="006C4DFD">
      <w:pPr>
        <w:ind w:leftChars="200" w:left="729" w:hangingChars="100" w:hanging="243"/>
        <w:jc w:val="center"/>
        <w:rPr>
          <w:color w:val="000000" w:themeColor="text1"/>
        </w:rPr>
      </w:pPr>
      <w:r w:rsidRPr="006C4DFD">
        <w:rPr>
          <w:rFonts w:hint="eastAsia"/>
          <w:color w:val="000000" w:themeColor="text1"/>
        </w:rPr>
        <w:t>再評価申請書</w:t>
      </w:r>
    </w:p>
    <w:p w14:paraId="2CCCCDBC" w14:textId="77777777" w:rsidR="006C4DFD" w:rsidRPr="006C4DFD" w:rsidRDefault="006C4DFD" w:rsidP="006C4DFD">
      <w:pPr>
        <w:ind w:leftChars="200" w:left="729" w:hangingChars="100" w:hanging="243"/>
        <w:rPr>
          <w:color w:val="000000" w:themeColor="text1"/>
        </w:rPr>
      </w:pPr>
    </w:p>
    <w:p w14:paraId="47FD71F3" w14:textId="77777777" w:rsidR="006C4DFD" w:rsidRPr="006C4DFD" w:rsidRDefault="006C4DFD" w:rsidP="006C4DFD">
      <w:pPr>
        <w:ind w:leftChars="200" w:left="729" w:hangingChars="100" w:hanging="243"/>
        <w:jc w:val="right"/>
        <w:rPr>
          <w:color w:val="000000" w:themeColor="text1"/>
        </w:rPr>
      </w:pPr>
      <w:r w:rsidRPr="006C4DFD">
        <w:rPr>
          <w:rFonts w:hint="eastAsia"/>
          <w:color w:val="000000" w:themeColor="text1"/>
        </w:rPr>
        <w:t xml:space="preserve">　　 年　　月　　日</w:t>
      </w:r>
    </w:p>
    <w:p w14:paraId="61094A25" w14:textId="77777777" w:rsidR="006C4DFD" w:rsidRPr="006C4DFD" w:rsidRDefault="006C4DFD" w:rsidP="006C4DFD">
      <w:pPr>
        <w:ind w:leftChars="200" w:left="729" w:hangingChars="100" w:hanging="243"/>
        <w:rPr>
          <w:color w:val="000000" w:themeColor="text1"/>
        </w:rPr>
      </w:pPr>
    </w:p>
    <w:p w14:paraId="3C6E6999" w14:textId="77777777" w:rsidR="006C4DFD" w:rsidRPr="006C4DFD" w:rsidRDefault="006C4DFD" w:rsidP="006C4DFD">
      <w:pPr>
        <w:ind w:leftChars="200" w:left="729" w:hangingChars="100" w:hanging="243"/>
        <w:rPr>
          <w:color w:val="000000" w:themeColor="text1"/>
        </w:rPr>
      </w:pPr>
      <w:r w:rsidRPr="006C4DFD">
        <w:rPr>
          <w:rFonts w:hint="eastAsia"/>
          <w:color w:val="000000" w:themeColor="text1"/>
        </w:rPr>
        <w:t xml:space="preserve">　農林水産大臣　殿</w:t>
      </w:r>
    </w:p>
    <w:p w14:paraId="72D5EB98" w14:textId="77777777" w:rsidR="006C4DFD" w:rsidRPr="006C4DFD" w:rsidRDefault="006C4DFD" w:rsidP="006C4DFD">
      <w:pPr>
        <w:ind w:leftChars="200" w:left="729" w:hangingChars="100" w:hanging="243"/>
        <w:rPr>
          <w:color w:val="000000" w:themeColor="text1"/>
        </w:rPr>
      </w:pPr>
    </w:p>
    <w:p w14:paraId="13BC1E55" w14:textId="77777777" w:rsidR="006C4DFD" w:rsidRPr="006C4DFD" w:rsidRDefault="006C4DFD" w:rsidP="006C4DFD">
      <w:pPr>
        <w:wordWrap w:val="0"/>
        <w:ind w:leftChars="200" w:left="729" w:hangingChars="100" w:hanging="243"/>
        <w:jc w:val="right"/>
        <w:rPr>
          <w:color w:val="000000" w:themeColor="text1"/>
        </w:rPr>
      </w:pPr>
      <w:r w:rsidRPr="006C4DFD">
        <w:rPr>
          <w:rFonts w:hint="eastAsia"/>
          <w:color w:val="000000" w:themeColor="text1"/>
        </w:rPr>
        <w:t>住所</w:t>
      </w:r>
      <w:r>
        <w:rPr>
          <w:rFonts w:hint="eastAsia"/>
          <w:color w:val="000000" w:themeColor="text1"/>
        </w:rPr>
        <w:t xml:space="preserve">　　　　　　　　　　</w:t>
      </w:r>
    </w:p>
    <w:p w14:paraId="32E45CF3" w14:textId="77777777" w:rsidR="006C4DFD" w:rsidRPr="006C4DFD" w:rsidRDefault="006C4DFD" w:rsidP="006C4DFD">
      <w:pPr>
        <w:wordWrap w:val="0"/>
        <w:ind w:leftChars="200" w:left="729" w:hangingChars="100" w:hanging="243"/>
        <w:jc w:val="right"/>
        <w:rPr>
          <w:color w:val="000000" w:themeColor="text1"/>
        </w:rPr>
      </w:pPr>
      <w:r>
        <w:rPr>
          <w:rFonts w:hint="eastAsia"/>
          <w:color w:val="000000" w:themeColor="text1"/>
        </w:rPr>
        <w:t xml:space="preserve">会社名　　　　　　　　　</w:t>
      </w:r>
    </w:p>
    <w:p w14:paraId="7DCEA759" w14:textId="77777777" w:rsidR="006C4DFD" w:rsidRDefault="006C4DFD" w:rsidP="006C4DFD">
      <w:pPr>
        <w:wordWrap w:val="0"/>
        <w:ind w:leftChars="200" w:left="729" w:hangingChars="100" w:hanging="243"/>
        <w:jc w:val="right"/>
        <w:rPr>
          <w:color w:val="000000" w:themeColor="text1"/>
        </w:rPr>
      </w:pPr>
      <w:r w:rsidRPr="006C4DFD">
        <w:rPr>
          <w:rFonts w:hint="eastAsia"/>
          <w:color w:val="000000" w:themeColor="text1"/>
        </w:rPr>
        <w:t xml:space="preserve">　　　　　　　　　　</w:t>
      </w:r>
      <w:r>
        <w:rPr>
          <w:rFonts w:hint="eastAsia"/>
          <w:color w:val="000000" w:themeColor="text1"/>
        </w:rPr>
        <w:t xml:space="preserve">代表者氏名　　　　　　　</w:t>
      </w:r>
    </w:p>
    <w:p w14:paraId="7BF6EFB3" w14:textId="77777777" w:rsidR="006C4DFD" w:rsidRDefault="006C4DFD" w:rsidP="006C4DFD">
      <w:pPr>
        <w:ind w:leftChars="200" w:left="729" w:hangingChars="100" w:hanging="243"/>
        <w:jc w:val="right"/>
        <w:rPr>
          <w:color w:val="000000" w:themeColor="text1"/>
        </w:rPr>
      </w:pPr>
    </w:p>
    <w:p w14:paraId="4B56954C" w14:textId="77777777" w:rsidR="006C4DFD" w:rsidRDefault="006C4DFD" w:rsidP="006C4DFD">
      <w:pPr>
        <w:ind w:leftChars="200" w:left="729" w:hangingChars="100" w:hanging="243"/>
        <w:jc w:val="right"/>
        <w:rPr>
          <w:color w:val="000000" w:themeColor="text1"/>
        </w:rPr>
      </w:pPr>
    </w:p>
    <w:p w14:paraId="53AA5468" w14:textId="77777777" w:rsidR="006C4DFD" w:rsidRPr="006C4DFD" w:rsidRDefault="006C4DFD" w:rsidP="006C4DFD">
      <w:pPr>
        <w:ind w:leftChars="200" w:left="729" w:hangingChars="100" w:hanging="243"/>
        <w:jc w:val="right"/>
        <w:rPr>
          <w:color w:val="000000" w:themeColor="text1"/>
        </w:rPr>
      </w:pPr>
      <w:r w:rsidRPr="006C4DFD">
        <w:rPr>
          <w:rFonts w:hint="eastAsia"/>
          <w:color w:val="000000" w:themeColor="text1"/>
        </w:rPr>
        <w:t xml:space="preserve">　</w:t>
      </w:r>
    </w:p>
    <w:p w14:paraId="487504C7" w14:textId="77777777" w:rsidR="006C4DFD" w:rsidRPr="006C4DFD" w:rsidRDefault="006C4DFD" w:rsidP="006C4DFD">
      <w:pPr>
        <w:ind w:leftChars="200" w:left="729" w:hangingChars="100" w:hanging="243"/>
        <w:rPr>
          <w:color w:val="000000" w:themeColor="text1"/>
        </w:rPr>
      </w:pPr>
    </w:p>
    <w:p w14:paraId="4C452ED1" w14:textId="77777777" w:rsidR="006C4DFD" w:rsidRDefault="006C4DFD" w:rsidP="006C4DFD">
      <w:pPr>
        <w:ind w:firstLineChars="100" w:firstLine="243"/>
        <w:rPr>
          <w:color w:val="000000" w:themeColor="text1"/>
        </w:rPr>
      </w:pPr>
      <w:r w:rsidRPr="006C4DFD">
        <w:rPr>
          <w:rFonts w:hint="eastAsia"/>
          <w:color w:val="000000" w:themeColor="text1"/>
        </w:rPr>
        <w:t>登録を受けた農薬が、農薬取締法第８条第１項（第34条第６項において準用する同法第８条第１項）の規定に基づき再評価を受けるべき旨を公示されたことから、農薬取締法施行規則第12条第１項の規定に基づき下記により再評価を申請します。</w:t>
      </w:r>
    </w:p>
    <w:p w14:paraId="1521F0AE" w14:textId="77777777" w:rsidR="006C4DFD" w:rsidRPr="006C4DFD" w:rsidRDefault="006C4DFD" w:rsidP="006C4DFD">
      <w:pPr>
        <w:widowControl/>
        <w:jc w:val="left"/>
        <w:rPr>
          <w:color w:val="000000" w:themeColor="text1"/>
        </w:rPr>
      </w:pPr>
      <w:r>
        <w:rPr>
          <w:color w:val="000000" w:themeColor="text1"/>
        </w:rPr>
        <w:br w:type="page"/>
      </w:r>
    </w:p>
    <w:p w14:paraId="521AF423" w14:textId="77777777" w:rsidR="006C4DFD" w:rsidRPr="006C4DFD" w:rsidRDefault="006C4DFD" w:rsidP="006C4DFD">
      <w:pPr>
        <w:jc w:val="center"/>
        <w:rPr>
          <w:color w:val="000000" w:themeColor="text1"/>
        </w:rPr>
      </w:pPr>
      <w:r w:rsidRPr="006C4DFD">
        <w:rPr>
          <w:rFonts w:hint="eastAsia"/>
          <w:color w:val="000000" w:themeColor="text1"/>
        </w:rPr>
        <w:lastRenderedPageBreak/>
        <w:t>記</w:t>
      </w:r>
    </w:p>
    <w:p w14:paraId="6F14D401" w14:textId="77777777" w:rsidR="006C4DFD" w:rsidRPr="006C4DFD" w:rsidRDefault="006C4DFD" w:rsidP="006C4DFD">
      <w:pPr>
        <w:ind w:leftChars="100" w:left="486" w:hangingChars="100" w:hanging="243"/>
        <w:rPr>
          <w:color w:val="000000" w:themeColor="text1"/>
        </w:rPr>
      </w:pPr>
    </w:p>
    <w:p w14:paraId="0D161CC8" w14:textId="77777777" w:rsidR="006C4DFD" w:rsidRDefault="006C4DFD" w:rsidP="006C4DFD">
      <w:pPr>
        <w:ind w:leftChars="100" w:left="486" w:hangingChars="100" w:hanging="243"/>
        <w:rPr>
          <w:color w:val="000000" w:themeColor="text1"/>
        </w:rPr>
      </w:pPr>
      <w:r w:rsidRPr="006C4DFD">
        <w:rPr>
          <w:rFonts w:hint="eastAsia"/>
          <w:color w:val="000000" w:themeColor="text1"/>
        </w:rPr>
        <w:t>１　農薬取締法第34条第１項の登録であるときは、国内管理人の氏名（法人の場合にあっては、その名称及び代表者の氏名）及び住所</w:t>
      </w:r>
    </w:p>
    <w:p w14:paraId="4E3EC9B6" w14:textId="77777777" w:rsidR="006C4DFD" w:rsidRPr="006C4DFD" w:rsidRDefault="006C4DFD" w:rsidP="006C4DFD">
      <w:pPr>
        <w:ind w:leftChars="100" w:left="486" w:hangingChars="100" w:hanging="243"/>
        <w:rPr>
          <w:color w:val="000000" w:themeColor="text1"/>
        </w:rPr>
      </w:pPr>
    </w:p>
    <w:p w14:paraId="59CD1D03" w14:textId="77777777" w:rsidR="006C4DFD" w:rsidRDefault="006C4DFD" w:rsidP="006C4DFD">
      <w:pPr>
        <w:ind w:leftChars="100" w:left="486" w:hangingChars="100" w:hanging="243"/>
        <w:rPr>
          <w:color w:val="000000" w:themeColor="text1"/>
        </w:rPr>
      </w:pPr>
      <w:r w:rsidRPr="006C4DFD">
        <w:rPr>
          <w:rFonts w:hint="eastAsia"/>
          <w:color w:val="000000" w:themeColor="text1"/>
        </w:rPr>
        <w:t>２　農薬の登録番号、種類及び名称</w:t>
      </w:r>
    </w:p>
    <w:p w14:paraId="4D34E0C1" w14:textId="77777777" w:rsidR="006C4DFD" w:rsidRPr="006C4DFD" w:rsidRDefault="006C4DFD" w:rsidP="006C4DFD">
      <w:pPr>
        <w:ind w:leftChars="100" w:left="486" w:hangingChars="100" w:hanging="243"/>
        <w:rPr>
          <w:color w:val="000000" w:themeColor="text1"/>
        </w:rPr>
      </w:pPr>
    </w:p>
    <w:p w14:paraId="009F238F" w14:textId="77777777" w:rsidR="006C4DFD" w:rsidRDefault="006C4DFD" w:rsidP="006C4DFD">
      <w:pPr>
        <w:ind w:leftChars="100" w:left="486" w:hangingChars="100" w:hanging="243"/>
        <w:rPr>
          <w:color w:val="000000" w:themeColor="text1"/>
        </w:rPr>
      </w:pPr>
      <w:r w:rsidRPr="006C4DFD">
        <w:rPr>
          <w:rFonts w:hint="eastAsia"/>
          <w:color w:val="000000" w:themeColor="text1"/>
        </w:rPr>
        <w:t>３　農薬の物理的化学的性状</w:t>
      </w:r>
    </w:p>
    <w:p w14:paraId="1E0D40F4" w14:textId="77777777" w:rsidR="006C4DFD" w:rsidRPr="006C4DFD" w:rsidRDefault="006C4DFD" w:rsidP="006C4DFD">
      <w:pPr>
        <w:ind w:leftChars="100" w:left="486" w:hangingChars="100" w:hanging="243"/>
        <w:rPr>
          <w:color w:val="000000" w:themeColor="text1"/>
        </w:rPr>
      </w:pPr>
    </w:p>
    <w:p w14:paraId="7D819E7D" w14:textId="77777777" w:rsidR="006C4DFD" w:rsidRDefault="006C4DFD" w:rsidP="006C4DFD">
      <w:pPr>
        <w:ind w:leftChars="100" w:left="486" w:hangingChars="100" w:hanging="243"/>
        <w:rPr>
          <w:color w:val="000000" w:themeColor="text1"/>
        </w:rPr>
      </w:pPr>
      <w:r w:rsidRPr="006C4DFD">
        <w:rPr>
          <w:rFonts w:hint="eastAsia"/>
          <w:color w:val="000000" w:themeColor="text1"/>
        </w:rPr>
        <w:t>４　農薬の有効成分の種類及び含有濃度</w:t>
      </w:r>
    </w:p>
    <w:p w14:paraId="4E9A4760" w14:textId="77777777" w:rsidR="003378E6" w:rsidRPr="008129AF" w:rsidRDefault="003378E6" w:rsidP="006C4DFD">
      <w:pPr>
        <w:ind w:leftChars="200" w:left="486" w:firstLineChars="100" w:firstLine="243"/>
        <w:rPr>
          <w:color w:val="000000" w:themeColor="text1"/>
          <w:szCs w:val="24"/>
        </w:rPr>
      </w:pPr>
    </w:p>
    <w:p w14:paraId="17285625" w14:textId="77777777" w:rsidR="006C4DFD" w:rsidRDefault="006C4DFD" w:rsidP="006C4DFD">
      <w:pPr>
        <w:ind w:leftChars="100" w:left="486" w:hangingChars="100" w:hanging="243"/>
        <w:rPr>
          <w:color w:val="000000" w:themeColor="text1"/>
        </w:rPr>
      </w:pPr>
      <w:r w:rsidRPr="006C4DFD">
        <w:rPr>
          <w:rFonts w:hint="eastAsia"/>
          <w:color w:val="000000" w:themeColor="text1"/>
        </w:rPr>
        <w:t>５　農薬のその他の成分の種類及び含有濃度（15に掲げる事項を除く。）</w:t>
      </w:r>
    </w:p>
    <w:p w14:paraId="475067FB" w14:textId="77777777" w:rsidR="006C4DFD" w:rsidRPr="006C4DFD" w:rsidRDefault="006C4DFD" w:rsidP="006C4DFD">
      <w:pPr>
        <w:ind w:leftChars="100" w:left="486" w:hangingChars="100" w:hanging="243"/>
        <w:rPr>
          <w:color w:val="000000" w:themeColor="text1"/>
        </w:rPr>
      </w:pPr>
    </w:p>
    <w:p w14:paraId="72B1E757" w14:textId="77777777" w:rsidR="006C4DFD" w:rsidRDefault="006C4DFD" w:rsidP="006C4DFD">
      <w:pPr>
        <w:ind w:leftChars="100" w:left="486" w:hangingChars="100" w:hanging="243"/>
        <w:rPr>
          <w:color w:val="000000" w:themeColor="text1"/>
        </w:rPr>
      </w:pPr>
      <w:r w:rsidRPr="006C4DFD">
        <w:rPr>
          <w:rFonts w:hint="eastAsia"/>
          <w:color w:val="000000" w:themeColor="text1"/>
        </w:rPr>
        <w:t>６　農薬の適用病害虫の範囲、使用方法及び使用期限</w:t>
      </w:r>
    </w:p>
    <w:p w14:paraId="1266899A" w14:textId="77777777" w:rsidR="00152C96" w:rsidRDefault="00152C96" w:rsidP="006C4DFD">
      <w:pPr>
        <w:ind w:leftChars="100" w:left="486" w:hangingChars="100" w:hanging="243"/>
        <w:rPr>
          <w:color w:val="000000" w:themeColor="text1"/>
        </w:rPr>
      </w:pPr>
    </w:p>
    <w:p w14:paraId="02B9A2AE" w14:textId="77777777" w:rsidR="006C4DFD" w:rsidRDefault="006C4DFD" w:rsidP="006C4DFD">
      <w:pPr>
        <w:ind w:leftChars="100" w:left="486" w:hangingChars="100" w:hanging="243"/>
        <w:rPr>
          <w:color w:val="000000" w:themeColor="text1"/>
        </w:rPr>
      </w:pPr>
      <w:r w:rsidRPr="006C4DFD">
        <w:rPr>
          <w:rFonts w:hint="eastAsia"/>
          <w:color w:val="000000" w:themeColor="text1"/>
        </w:rPr>
        <w:t>７　農薬の使用上の注意事項（８に掲げる事項を除く。）</w:t>
      </w:r>
    </w:p>
    <w:p w14:paraId="18DBBBC3" w14:textId="77777777" w:rsidR="00152C96" w:rsidRPr="00152C96" w:rsidRDefault="00152C96" w:rsidP="006C4DFD">
      <w:pPr>
        <w:ind w:leftChars="100" w:left="486" w:hangingChars="100" w:hanging="243"/>
        <w:rPr>
          <w:color w:val="000000" w:themeColor="text1"/>
        </w:rPr>
      </w:pPr>
    </w:p>
    <w:p w14:paraId="40BEE0B6" w14:textId="77777777" w:rsidR="006C4DFD" w:rsidRDefault="006C4DFD" w:rsidP="006C4DFD">
      <w:pPr>
        <w:ind w:leftChars="100" w:left="486" w:hangingChars="100" w:hanging="243"/>
        <w:rPr>
          <w:color w:val="000000" w:themeColor="text1"/>
        </w:rPr>
      </w:pPr>
      <w:r w:rsidRPr="006C4DFD">
        <w:rPr>
          <w:rFonts w:hint="eastAsia"/>
          <w:color w:val="000000" w:themeColor="text1"/>
        </w:rPr>
        <w:t>８　人畜に有毒な農薬については、その旨、使用に際して講ずべき被害防止方法及び解毒方法</w:t>
      </w:r>
    </w:p>
    <w:p w14:paraId="75BF7AC9" w14:textId="77777777" w:rsidR="009267DF" w:rsidRPr="003E694C" w:rsidRDefault="009267DF" w:rsidP="009267DF">
      <w:pPr>
        <w:autoSpaceDE w:val="0"/>
        <w:autoSpaceDN w:val="0"/>
        <w:adjustRightInd w:val="0"/>
        <w:ind w:firstLineChars="200" w:firstLine="486"/>
        <w:rPr>
          <w:rFonts w:ascii="ＭＳ瀘." w:eastAsia="ＭＳ瀘." w:cs="ＭＳ瀘."/>
          <w:color w:val="000000" w:themeColor="text1"/>
          <w:kern w:val="0"/>
          <w:szCs w:val="24"/>
        </w:rPr>
      </w:pPr>
      <w:r w:rsidRPr="003E694C">
        <w:rPr>
          <w:rFonts w:ascii="ＭＳ瀘." w:eastAsia="ＭＳ瀘." w:cs="ＭＳ瀘." w:hint="eastAsia"/>
          <w:color w:val="000000" w:themeColor="text1"/>
          <w:kern w:val="0"/>
          <w:szCs w:val="24"/>
        </w:rPr>
        <w:t>（１）人畜に有毒な農薬については、その旨及び解毒方法</w:t>
      </w:r>
    </w:p>
    <w:p w14:paraId="1352B4A8" w14:textId="77777777" w:rsidR="00531801" w:rsidRDefault="00531801" w:rsidP="00531801">
      <w:pPr>
        <w:spacing w:line="360" w:lineRule="atLeast"/>
        <w:ind w:leftChars="200" w:left="486" w:firstLineChars="257" w:firstLine="624"/>
        <w:rPr>
          <w:rFonts w:ascii="ＭＳ瀘." w:eastAsia="ＭＳ瀘." w:cs="ＭＳ瀘."/>
          <w:color w:val="FF0000"/>
          <w:kern w:val="0"/>
          <w:szCs w:val="24"/>
        </w:rPr>
      </w:pPr>
    </w:p>
    <w:p w14:paraId="66E94B66" w14:textId="77777777" w:rsidR="009267DF" w:rsidRPr="003E694C" w:rsidRDefault="009267DF" w:rsidP="009267DF">
      <w:pPr>
        <w:ind w:leftChars="200" w:left="486"/>
        <w:rPr>
          <w:rFonts w:ascii="ＭＳ瀘." w:eastAsia="ＭＳ瀘." w:cs="ＭＳ瀘."/>
          <w:color w:val="000000" w:themeColor="text1"/>
          <w:kern w:val="0"/>
          <w:szCs w:val="24"/>
        </w:rPr>
      </w:pPr>
      <w:r w:rsidRPr="003E694C">
        <w:rPr>
          <w:rFonts w:ascii="ＭＳ瀘." w:eastAsia="ＭＳ瀘." w:cs="ＭＳ瀘." w:hint="eastAsia"/>
          <w:color w:val="000000" w:themeColor="text1"/>
          <w:kern w:val="0"/>
          <w:szCs w:val="24"/>
        </w:rPr>
        <w:t>（２）使用に際して講ずべき被害防止方法</w:t>
      </w:r>
    </w:p>
    <w:p w14:paraId="5BE71282" w14:textId="77777777" w:rsidR="0079385C" w:rsidRPr="009267DF" w:rsidRDefault="0079385C" w:rsidP="00531801">
      <w:pPr>
        <w:spacing w:line="360" w:lineRule="atLeast"/>
        <w:ind w:leftChars="200" w:left="486" w:firstLineChars="208" w:firstLine="505"/>
        <w:rPr>
          <w:color w:val="FF0000"/>
        </w:rPr>
      </w:pPr>
    </w:p>
    <w:p w14:paraId="4ABDE44F" w14:textId="77777777" w:rsidR="006C4DFD" w:rsidRDefault="006C4DFD" w:rsidP="006C4DFD">
      <w:pPr>
        <w:ind w:leftChars="100" w:left="486" w:hangingChars="100" w:hanging="243"/>
        <w:rPr>
          <w:color w:val="000000" w:themeColor="text1"/>
        </w:rPr>
      </w:pPr>
      <w:r w:rsidRPr="006C4DFD">
        <w:rPr>
          <w:rFonts w:hint="eastAsia"/>
          <w:color w:val="000000" w:themeColor="text1"/>
        </w:rPr>
        <w:t>９　生活環境動植物に有毒な農薬については、その旨</w:t>
      </w:r>
    </w:p>
    <w:p w14:paraId="5CB50647" w14:textId="77777777" w:rsidR="00152C96" w:rsidRPr="00152C96" w:rsidRDefault="00152C96" w:rsidP="006C4DFD">
      <w:pPr>
        <w:ind w:leftChars="100" w:left="486" w:hangingChars="100" w:hanging="243"/>
        <w:rPr>
          <w:color w:val="000000" w:themeColor="text1"/>
        </w:rPr>
      </w:pPr>
    </w:p>
    <w:p w14:paraId="27BEA916" w14:textId="77777777" w:rsidR="006C4DFD" w:rsidRDefault="006C4DFD" w:rsidP="00152C96">
      <w:pPr>
        <w:ind w:leftChars="100" w:left="486" w:hangingChars="100" w:hanging="243"/>
        <w:rPr>
          <w:color w:val="000000" w:themeColor="text1"/>
        </w:rPr>
      </w:pPr>
      <w:r w:rsidRPr="006C4DFD">
        <w:rPr>
          <w:rFonts w:hint="eastAsia"/>
          <w:color w:val="000000" w:themeColor="text1"/>
        </w:rPr>
        <w:t>10　引火し、爆発し、又は皮膚を害する等の危険のある農薬については、その旨</w:t>
      </w:r>
    </w:p>
    <w:p w14:paraId="61C3D8C9" w14:textId="77777777" w:rsidR="00152C96" w:rsidRPr="00152C96" w:rsidRDefault="00152C96" w:rsidP="006C4DFD">
      <w:pPr>
        <w:ind w:leftChars="100" w:left="486" w:hangingChars="100" w:hanging="243"/>
        <w:rPr>
          <w:color w:val="000000" w:themeColor="text1"/>
        </w:rPr>
      </w:pPr>
    </w:p>
    <w:p w14:paraId="31607EDF" w14:textId="77777777" w:rsidR="006C4DFD" w:rsidRDefault="006C4DFD" w:rsidP="006C4DFD">
      <w:pPr>
        <w:ind w:leftChars="100" w:left="486" w:hangingChars="100" w:hanging="243"/>
        <w:rPr>
          <w:color w:val="000000" w:themeColor="text1"/>
        </w:rPr>
      </w:pPr>
      <w:r w:rsidRPr="006C4DFD">
        <w:rPr>
          <w:rFonts w:hint="eastAsia"/>
          <w:color w:val="000000" w:themeColor="text1"/>
        </w:rPr>
        <w:t>11　農薬の貯蔵上の注意事項</w:t>
      </w:r>
    </w:p>
    <w:p w14:paraId="5B72EF29" w14:textId="77777777" w:rsidR="00152C96" w:rsidRPr="008129AF" w:rsidRDefault="00152C96" w:rsidP="006C4DFD">
      <w:pPr>
        <w:ind w:leftChars="100" w:left="486" w:hangingChars="100" w:hanging="243"/>
        <w:rPr>
          <w:color w:val="000000" w:themeColor="text1"/>
        </w:rPr>
      </w:pPr>
    </w:p>
    <w:p w14:paraId="634DE5D0" w14:textId="77777777" w:rsidR="006C4DFD" w:rsidRDefault="006C4DFD" w:rsidP="006C4DFD">
      <w:pPr>
        <w:ind w:leftChars="100" w:left="486" w:hangingChars="100" w:hanging="243"/>
        <w:rPr>
          <w:color w:val="000000" w:themeColor="text1"/>
        </w:rPr>
      </w:pPr>
      <w:r w:rsidRPr="006C4DFD">
        <w:rPr>
          <w:rFonts w:hint="eastAsia"/>
          <w:color w:val="000000" w:themeColor="text1"/>
        </w:rPr>
        <w:t>12　農薬の製造場の名称、所在地及び製造責任者の氏名</w:t>
      </w:r>
    </w:p>
    <w:p w14:paraId="11746D39" w14:textId="77777777" w:rsidR="00152C96" w:rsidRPr="006C4DFD" w:rsidRDefault="00152C96" w:rsidP="006C4DFD">
      <w:pPr>
        <w:ind w:leftChars="100" w:left="486" w:hangingChars="100" w:hanging="243"/>
        <w:rPr>
          <w:color w:val="000000" w:themeColor="text1"/>
        </w:rPr>
      </w:pPr>
    </w:p>
    <w:p w14:paraId="3A8EDD7A" w14:textId="77777777" w:rsidR="006C4DFD" w:rsidRDefault="006C4DFD" w:rsidP="006C4DFD">
      <w:pPr>
        <w:ind w:leftChars="100" w:left="486" w:hangingChars="100" w:hanging="243"/>
        <w:rPr>
          <w:color w:val="000000" w:themeColor="text1"/>
        </w:rPr>
      </w:pPr>
      <w:r w:rsidRPr="006C4DFD">
        <w:rPr>
          <w:rFonts w:hint="eastAsia"/>
          <w:color w:val="000000" w:themeColor="text1"/>
        </w:rPr>
        <w:t>13　農薬の製造方法</w:t>
      </w:r>
    </w:p>
    <w:p w14:paraId="6C1FA3A8" w14:textId="77777777" w:rsidR="0082510E" w:rsidRPr="0082510E" w:rsidRDefault="0082510E" w:rsidP="0082510E">
      <w:pPr>
        <w:ind w:leftChars="200" w:left="729" w:hangingChars="100" w:hanging="243"/>
        <w:rPr>
          <w:color w:val="000000" w:themeColor="text1"/>
        </w:rPr>
      </w:pPr>
    </w:p>
    <w:p w14:paraId="14D648F6" w14:textId="77777777" w:rsidR="006C4DFD" w:rsidRDefault="006C4DFD" w:rsidP="006C4DFD">
      <w:pPr>
        <w:ind w:leftChars="100" w:left="486" w:hangingChars="100" w:hanging="243"/>
        <w:rPr>
          <w:color w:val="000000" w:themeColor="text1"/>
        </w:rPr>
      </w:pPr>
      <w:r w:rsidRPr="006C4DFD">
        <w:rPr>
          <w:rFonts w:hint="eastAsia"/>
          <w:color w:val="000000" w:themeColor="text1"/>
        </w:rPr>
        <w:t>14　販売しようとする農薬については、その販売に係る容器又は包装の種類及び材質並びにその内容量</w:t>
      </w:r>
    </w:p>
    <w:p w14:paraId="22D1DBA8" w14:textId="77777777" w:rsidR="00152C96" w:rsidRPr="00152C96" w:rsidRDefault="00152C96" w:rsidP="006C4DFD">
      <w:pPr>
        <w:ind w:leftChars="100" w:left="486" w:hangingChars="100" w:hanging="243"/>
        <w:rPr>
          <w:color w:val="000000" w:themeColor="text1"/>
        </w:rPr>
      </w:pPr>
    </w:p>
    <w:p w14:paraId="67E47101" w14:textId="77777777" w:rsidR="006C4DFD" w:rsidRPr="00223ED0" w:rsidRDefault="006C4DFD" w:rsidP="006C4DFD">
      <w:pPr>
        <w:ind w:leftChars="100" w:left="486" w:hangingChars="100" w:hanging="243"/>
        <w:rPr>
          <w:color w:val="000000" w:themeColor="text1"/>
        </w:rPr>
      </w:pPr>
      <w:r w:rsidRPr="006C4DFD">
        <w:rPr>
          <w:rFonts w:hint="eastAsia"/>
          <w:color w:val="000000" w:themeColor="text1"/>
        </w:rPr>
        <w:lastRenderedPageBreak/>
        <w:t>1</w:t>
      </w:r>
      <w:r w:rsidRPr="00223ED0">
        <w:rPr>
          <w:rFonts w:hint="eastAsia"/>
          <w:color w:val="000000" w:themeColor="text1"/>
        </w:rPr>
        <w:t>5　農薬原体の有効成分以外の成分の種類及び含有濃度</w:t>
      </w:r>
    </w:p>
    <w:p w14:paraId="337E36DD" w14:textId="77777777" w:rsidR="00EA50FB" w:rsidRPr="008129AF" w:rsidRDefault="00EA50FB" w:rsidP="00EA50FB">
      <w:pPr>
        <w:ind w:leftChars="200" w:left="486" w:firstLineChars="100" w:firstLine="243"/>
        <w:rPr>
          <w:color w:val="000000" w:themeColor="text1"/>
          <w:szCs w:val="24"/>
        </w:rPr>
      </w:pPr>
    </w:p>
    <w:p w14:paraId="60ED714D" w14:textId="77777777" w:rsidR="00152C96" w:rsidRDefault="006C4DFD" w:rsidP="006C4DFD">
      <w:pPr>
        <w:ind w:leftChars="100" w:left="486" w:hangingChars="100" w:hanging="243"/>
        <w:rPr>
          <w:color w:val="000000" w:themeColor="text1"/>
        </w:rPr>
      </w:pPr>
      <w:r w:rsidRPr="006C4DFD">
        <w:rPr>
          <w:rFonts w:hint="eastAsia"/>
          <w:color w:val="000000" w:themeColor="text1"/>
        </w:rPr>
        <w:t>16　農薬原体を製造する者の氏名（法人の場合にあっては、その名称）及び住所</w:t>
      </w:r>
    </w:p>
    <w:p w14:paraId="1774B18E" w14:textId="77777777" w:rsidR="00152C96" w:rsidRPr="008129AF" w:rsidRDefault="00152C96" w:rsidP="00152C96">
      <w:pPr>
        <w:ind w:leftChars="100" w:left="486" w:hangingChars="100" w:hanging="243"/>
        <w:rPr>
          <w:color w:val="000000" w:themeColor="text1"/>
        </w:rPr>
      </w:pPr>
    </w:p>
    <w:p w14:paraId="72CC626F" w14:textId="77777777" w:rsidR="006C4DFD" w:rsidRPr="00223ED0" w:rsidRDefault="006C4DFD" w:rsidP="006C4DFD">
      <w:pPr>
        <w:ind w:leftChars="100" w:left="486" w:hangingChars="100" w:hanging="243"/>
        <w:rPr>
          <w:color w:val="000000" w:themeColor="text1"/>
        </w:rPr>
      </w:pPr>
      <w:r w:rsidRPr="00223ED0">
        <w:rPr>
          <w:rFonts w:hint="eastAsia"/>
          <w:color w:val="000000" w:themeColor="text1"/>
        </w:rPr>
        <w:t>17　農薬原体の製造場の名称及び所在地</w:t>
      </w:r>
    </w:p>
    <w:p w14:paraId="7E08BE5E" w14:textId="77777777" w:rsidR="00152C96" w:rsidRPr="00223ED0" w:rsidRDefault="00152C96" w:rsidP="00152C96">
      <w:pPr>
        <w:ind w:leftChars="100" w:left="486" w:hangingChars="100" w:hanging="243"/>
        <w:rPr>
          <w:color w:val="000000" w:themeColor="text1"/>
        </w:rPr>
      </w:pPr>
    </w:p>
    <w:p w14:paraId="307C0B7E" w14:textId="77777777" w:rsidR="006C4DFD" w:rsidRPr="00223ED0" w:rsidRDefault="006C4DFD" w:rsidP="006C4DFD">
      <w:pPr>
        <w:ind w:leftChars="100" w:left="486" w:hangingChars="100" w:hanging="243"/>
        <w:rPr>
          <w:color w:val="000000" w:themeColor="text1"/>
        </w:rPr>
      </w:pPr>
      <w:r w:rsidRPr="00223ED0">
        <w:rPr>
          <w:rFonts w:hint="eastAsia"/>
          <w:color w:val="000000" w:themeColor="text1"/>
        </w:rPr>
        <w:t>18　農薬原体の主要な製造工程</w:t>
      </w:r>
    </w:p>
    <w:p w14:paraId="609397EC" w14:textId="77777777" w:rsidR="008129AF" w:rsidRDefault="008129AF" w:rsidP="00152C96">
      <w:pPr>
        <w:ind w:leftChars="200" w:left="729" w:hangingChars="100" w:hanging="243"/>
        <w:jc w:val="right"/>
        <w:rPr>
          <w:color w:val="000000" w:themeColor="text1"/>
        </w:rPr>
      </w:pPr>
    </w:p>
    <w:p w14:paraId="154C9019" w14:textId="7D6681EF" w:rsidR="007C4E41" w:rsidRDefault="00C402BD" w:rsidP="00152C96">
      <w:pPr>
        <w:ind w:leftChars="200" w:left="729" w:hangingChars="100" w:hanging="243"/>
        <w:jc w:val="right"/>
        <w:rPr>
          <w:color w:val="000000" w:themeColor="text1"/>
        </w:rPr>
      </w:pPr>
      <w:bookmarkStart w:id="0" w:name="_GoBack"/>
      <w:bookmarkEnd w:id="0"/>
      <w:r>
        <w:rPr>
          <w:rFonts w:hint="eastAsia"/>
          <w:color w:val="000000" w:themeColor="text1"/>
        </w:rPr>
        <w:t>（日本</w:t>
      </w:r>
      <w:r w:rsidR="00AA2D6D">
        <w:rPr>
          <w:rFonts w:hint="eastAsia"/>
          <w:color w:val="000000" w:themeColor="text1"/>
        </w:rPr>
        <w:t>産業</w:t>
      </w:r>
      <w:r w:rsidR="006C4DFD" w:rsidRPr="006C4DFD">
        <w:rPr>
          <w:rFonts w:hint="eastAsia"/>
          <w:color w:val="000000" w:themeColor="text1"/>
        </w:rPr>
        <w:t>規格Ａ４）</w:t>
      </w:r>
    </w:p>
    <w:p w14:paraId="3540D6F0" w14:textId="77777777" w:rsidR="007C4E41" w:rsidRDefault="007C4E41">
      <w:pPr>
        <w:widowControl/>
        <w:jc w:val="left"/>
        <w:rPr>
          <w:color w:val="000000" w:themeColor="text1"/>
        </w:rPr>
      </w:pPr>
      <w:r>
        <w:rPr>
          <w:color w:val="000000" w:themeColor="text1"/>
        </w:rPr>
        <w:br w:type="page"/>
      </w:r>
    </w:p>
    <w:p w14:paraId="13829673" w14:textId="77777777" w:rsidR="006C4DFD" w:rsidRPr="006C4DFD" w:rsidRDefault="006C4DFD" w:rsidP="006C4DFD">
      <w:pPr>
        <w:ind w:leftChars="200" w:left="729" w:hangingChars="100" w:hanging="243"/>
        <w:rPr>
          <w:color w:val="000000" w:themeColor="text1"/>
        </w:rPr>
      </w:pPr>
      <w:r w:rsidRPr="006C4DFD">
        <w:rPr>
          <w:rFonts w:hint="eastAsia"/>
          <w:color w:val="000000" w:themeColor="text1"/>
        </w:rPr>
        <w:lastRenderedPageBreak/>
        <w:t>備考</w:t>
      </w:r>
    </w:p>
    <w:p w14:paraId="13D2646A" w14:textId="77777777" w:rsidR="006C4DFD" w:rsidRPr="006C4DFD" w:rsidRDefault="006C4DFD" w:rsidP="00D94A1E">
      <w:pPr>
        <w:ind w:leftChars="300" w:left="972" w:hangingChars="100" w:hanging="243"/>
        <w:rPr>
          <w:color w:val="000000" w:themeColor="text1"/>
        </w:rPr>
      </w:pPr>
      <w:r w:rsidRPr="006C4DFD">
        <w:rPr>
          <w:rFonts w:hint="eastAsia"/>
          <w:color w:val="000000" w:themeColor="text1"/>
        </w:rPr>
        <w:t>１　収入印紙は、正本にのみ貼り付けること。</w:t>
      </w:r>
    </w:p>
    <w:p w14:paraId="0962F78D" w14:textId="77777777" w:rsidR="006C4DFD" w:rsidRPr="006C4DFD" w:rsidRDefault="006C4DFD" w:rsidP="00D94A1E">
      <w:pPr>
        <w:ind w:leftChars="300" w:left="972" w:hangingChars="100" w:hanging="243"/>
        <w:rPr>
          <w:color w:val="000000" w:themeColor="text1"/>
        </w:rPr>
      </w:pPr>
      <w:r w:rsidRPr="006C4DFD">
        <w:rPr>
          <w:rFonts w:hint="eastAsia"/>
          <w:color w:val="000000" w:themeColor="text1"/>
        </w:rPr>
        <w:t>２　輸入農薬であるときは、「12　農薬の製造責任者の氏名」及び「13　農薬の製造方法」は、記載することを要しない。</w:t>
      </w:r>
    </w:p>
    <w:p w14:paraId="34BF82D0" w14:textId="77777777" w:rsidR="006C4DFD" w:rsidRPr="006C4DFD" w:rsidRDefault="006C4DFD" w:rsidP="00D94A1E">
      <w:pPr>
        <w:ind w:leftChars="300" w:left="972" w:hangingChars="100" w:hanging="243"/>
        <w:rPr>
          <w:color w:val="000000" w:themeColor="text1"/>
        </w:rPr>
      </w:pPr>
      <w:r w:rsidRPr="006C4DFD">
        <w:rPr>
          <w:rFonts w:hint="eastAsia"/>
          <w:color w:val="000000" w:themeColor="text1"/>
        </w:rPr>
        <w:t>３　「６　農薬の適用病害虫の範囲、使用方法及び使用期限」の使用方法は、適用農作物等の種類ごとに、次に掲げる事項を記載すること。</w:t>
      </w:r>
    </w:p>
    <w:p w14:paraId="320A2DF2" w14:textId="77777777" w:rsidR="006C4DFD" w:rsidRPr="006C4DFD" w:rsidRDefault="006C4DFD" w:rsidP="00D94A1E">
      <w:pPr>
        <w:ind w:leftChars="400" w:left="1215" w:hangingChars="100" w:hanging="243"/>
        <w:rPr>
          <w:color w:val="000000" w:themeColor="text1"/>
        </w:rPr>
      </w:pPr>
      <w:r w:rsidRPr="006C4DFD">
        <w:rPr>
          <w:rFonts w:hint="eastAsia"/>
          <w:color w:val="000000" w:themeColor="text1"/>
        </w:rPr>
        <w:t>一　単位面積当たりの使用量の最高限度及び最低限度</w:t>
      </w:r>
    </w:p>
    <w:p w14:paraId="4B916239" w14:textId="77777777" w:rsidR="006C4DFD" w:rsidRPr="006C4DFD" w:rsidRDefault="006C4DFD" w:rsidP="00D94A1E">
      <w:pPr>
        <w:ind w:leftChars="400" w:left="1215" w:hangingChars="100" w:hanging="243"/>
        <w:rPr>
          <w:color w:val="000000" w:themeColor="text1"/>
        </w:rPr>
      </w:pPr>
      <w:r w:rsidRPr="006C4DFD">
        <w:rPr>
          <w:rFonts w:hint="eastAsia"/>
          <w:color w:val="000000" w:themeColor="text1"/>
        </w:rPr>
        <w:t>二　希釈倍数（農薬の希釈をした場合におけるその希釈の倍数をいう。）の最高限度及び最低限度</w:t>
      </w:r>
    </w:p>
    <w:p w14:paraId="2371FF39" w14:textId="77777777" w:rsidR="006C4DFD" w:rsidRPr="006C4DFD" w:rsidRDefault="006C4DFD" w:rsidP="00D94A1E">
      <w:pPr>
        <w:ind w:leftChars="400" w:left="1215" w:hangingChars="100" w:hanging="243"/>
        <w:rPr>
          <w:color w:val="000000" w:themeColor="text1"/>
        </w:rPr>
      </w:pPr>
      <w:r w:rsidRPr="006C4DFD">
        <w:rPr>
          <w:rFonts w:hint="eastAsia"/>
          <w:color w:val="000000" w:themeColor="text1"/>
        </w:rPr>
        <w:t>三　使用時期</w:t>
      </w:r>
    </w:p>
    <w:p w14:paraId="6758F15D" w14:textId="77777777" w:rsidR="006C4DFD" w:rsidRPr="006C4DFD" w:rsidRDefault="006C4DFD" w:rsidP="00D94A1E">
      <w:pPr>
        <w:ind w:leftChars="400" w:left="1215" w:hangingChars="100" w:hanging="243"/>
        <w:rPr>
          <w:color w:val="000000" w:themeColor="text1"/>
        </w:rPr>
      </w:pPr>
      <w:r w:rsidRPr="006C4DFD">
        <w:rPr>
          <w:rFonts w:hint="eastAsia"/>
          <w:color w:val="000000" w:themeColor="text1"/>
        </w:rPr>
        <w:t>四　農作物等の生産に用いた種苗のは種又は植付け（は種又は植付けのための準備作業を含み、果樹、茶その他の複数回収穫されるものにあっては、その収穫の直前の収穫とする。）から当該農作物等の収穫に至るまでの間（五において「生育期間」という。）において農薬を使用することができる総回数</w:t>
      </w:r>
    </w:p>
    <w:p w14:paraId="5A307DCF" w14:textId="77777777" w:rsidR="006C4DFD" w:rsidRPr="006C4DFD" w:rsidRDefault="006C4DFD" w:rsidP="00D94A1E">
      <w:pPr>
        <w:ind w:leftChars="400" w:left="1215" w:hangingChars="100" w:hanging="243"/>
        <w:rPr>
          <w:color w:val="000000" w:themeColor="text1"/>
        </w:rPr>
      </w:pPr>
      <w:r w:rsidRPr="006C4DFD">
        <w:rPr>
          <w:rFonts w:hint="eastAsia"/>
          <w:color w:val="000000" w:themeColor="text1"/>
        </w:rPr>
        <w:t>五　含有する有効成分の種類ごとの総使用回数（生育期間において当該有効成分を含有する農薬を使用することができる総回数をいい、農薬の安全かつ適正な使用の確保を図るため使用時期又は使用の態様ごとに区分する必要があるときは、当該区分ごとの当該総回数とする。）</w:t>
      </w:r>
    </w:p>
    <w:p w14:paraId="1157662A" w14:textId="77777777" w:rsidR="006C4DFD" w:rsidRPr="006C4DFD" w:rsidRDefault="006C4DFD" w:rsidP="00D94A1E">
      <w:pPr>
        <w:ind w:leftChars="400" w:left="1215" w:hangingChars="100" w:hanging="243"/>
        <w:rPr>
          <w:color w:val="000000" w:themeColor="text1"/>
        </w:rPr>
      </w:pPr>
      <w:r w:rsidRPr="006C4DFD">
        <w:rPr>
          <w:rFonts w:hint="eastAsia"/>
          <w:color w:val="000000" w:themeColor="text1"/>
        </w:rPr>
        <w:t>六　散布、混和その他の使用の態様</w:t>
      </w:r>
    </w:p>
    <w:p w14:paraId="60F70550" w14:textId="77777777" w:rsidR="0057103B" w:rsidRPr="00DE645E" w:rsidRDefault="006C4DFD" w:rsidP="00D94A1E">
      <w:pPr>
        <w:ind w:leftChars="400" w:left="1215" w:hangingChars="100" w:hanging="243"/>
        <w:rPr>
          <w:color w:val="000000" w:themeColor="text1"/>
        </w:rPr>
      </w:pPr>
      <w:r w:rsidRPr="006C4DFD">
        <w:rPr>
          <w:rFonts w:hint="eastAsia"/>
          <w:color w:val="000000" w:themeColor="text1"/>
        </w:rPr>
        <w:t>七　一から六までに掲げるもののほか、農薬の使用方法に関し必要な事項</w:t>
      </w:r>
    </w:p>
    <w:sectPr w:rsidR="0057103B" w:rsidRPr="00DE645E" w:rsidSect="00A72A88">
      <w:pgSz w:w="11906" w:h="16838" w:code="9"/>
      <w:pgMar w:top="1985" w:right="1701" w:bottom="1701" w:left="1701" w:header="851" w:footer="992" w:gutter="0"/>
      <w:cols w:space="425"/>
      <w:docGrid w:type="linesAndChars" w:linePitch="346"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0B33C" w14:textId="77777777" w:rsidR="00151620" w:rsidRDefault="00151620" w:rsidP="00815A17">
      <w:r>
        <w:separator/>
      </w:r>
    </w:p>
  </w:endnote>
  <w:endnote w:type="continuationSeparator" w:id="0">
    <w:p w14:paraId="7F86D536" w14:textId="77777777" w:rsidR="00151620" w:rsidRDefault="00151620" w:rsidP="0081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瀘.">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FB12F" w14:textId="77777777" w:rsidR="00151620" w:rsidRDefault="00151620" w:rsidP="00815A17">
      <w:r>
        <w:separator/>
      </w:r>
    </w:p>
  </w:footnote>
  <w:footnote w:type="continuationSeparator" w:id="0">
    <w:p w14:paraId="40044E25" w14:textId="77777777" w:rsidR="00151620" w:rsidRDefault="00151620" w:rsidP="00815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DED"/>
    <w:multiLevelType w:val="hybridMultilevel"/>
    <w:tmpl w:val="B57E43BE"/>
    <w:lvl w:ilvl="0" w:tplc="9BBAB67E">
      <w:start w:val="1"/>
      <w:numFmt w:val="decimal"/>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514D3FBD"/>
    <w:multiLevelType w:val="hybridMultilevel"/>
    <w:tmpl w:val="0ACA3AB0"/>
    <w:lvl w:ilvl="0" w:tplc="29E49C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D7"/>
    <w:rsid w:val="00037CD0"/>
    <w:rsid w:val="0008380B"/>
    <w:rsid w:val="00094F33"/>
    <w:rsid w:val="00096710"/>
    <w:rsid w:val="00096A21"/>
    <w:rsid w:val="000D3D6D"/>
    <w:rsid w:val="000E3A1F"/>
    <w:rsid w:val="00107E03"/>
    <w:rsid w:val="00151620"/>
    <w:rsid w:val="00152C96"/>
    <w:rsid w:val="00157D8B"/>
    <w:rsid w:val="00164A69"/>
    <w:rsid w:val="001826DD"/>
    <w:rsid w:val="00184B93"/>
    <w:rsid w:val="001C32C3"/>
    <w:rsid w:val="001D45D2"/>
    <w:rsid w:val="001D468D"/>
    <w:rsid w:val="00200070"/>
    <w:rsid w:val="00204E82"/>
    <w:rsid w:val="002115AE"/>
    <w:rsid w:val="00223ED0"/>
    <w:rsid w:val="002371E6"/>
    <w:rsid w:val="002556F2"/>
    <w:rsid w:val="00260FC2"/>
    <w:rsid w:val="00263DB7"/>
    <w:rsid w:val="00296EFD"/>
    <w:rsid w:val="002B1361"/>
    <w:rsid w:val="003056DB"/>
    <w:rsid w:val="00324ED8"/>
    <w:rsid w:val="0033568D"/>
    <w:rsid w:val="003378E6"/>
    <w:rsid w:val="00352CAD"/>
    <w:rsid w:val="003545E6"/>
    <w:rsid w:val="003A2CE2"/>
    <w:rsid w:val="003A4836"/>
    <w:rsid w:val="003D0422"/>
    <w:rsid w:val="003D0D40"/>
    <w:rsid w:val="003E071B"/>
    <w:rsid w:val="003E2E6D"/>
    <w:rsid w:val="003E694C"/>
    <w:rsid w:val="00421EF3"/>
    <w:rsid w:val="00456D3B"/>
    <w:rsid w:val="00472BC5"/>
    <w:rsid w:val="00474ABC"/>
    <w:rsid w:val="00477A0D"/>
    <w:rsid w:val="00486239"/>
    <w:rsid w:val="004870C0"/>
    <w:rsid w:val="00487AF4"/>
    <w:rsid w:val="00494F40"/>
    <w:rsid w:val="004C3E54"/>
    <w:rsid w:val="004D06D1"/>
    <w:rsid w:val="004D6868"/>
    <w:rsid w:val="004F0F89"/>
    <w:rsid w:val="00531801"/>
    <w:rsid w:val="0053392F"/>
    <w:rsid w:val="005524D2"/>
    <w:rsid w:val="0057103B"/>
    <w:rsid w:val="005734F7"/>
    <w:rsid w:val="00575A6E"/>
    <w:rsid w:val="005802AB"/>
    <w:rsid w:val="00583B37"/>
    <w:rsid w:val="005B008E"/>
    <w:rsid w:val="005D7BFC"/>
    <w:rsid w:val="005D7C4A"/>
    <w:rsid w:val="005F0860"/>
    <w:rsid w:val="00603172"/>
    <w:rsid w:val="00630FCD"/>
    <w:rsid w:val="0064150D"/>
    <w:rsid w:val="0069325F"/>
    <w:rsid w:val="006A0610"/>
    <w:rsid w:val="006B39EE"/>
    <w:rsid w:val="006C4DFD"/>
    <w:rsid w:val="006D067E"/>
    <w:rsid w:val="006E0BB4"/>
    <w:rsid w:val="006F61AF"/>
    <w:rsid w:val="00717C77"/>
    <w:rsid w:val="0075727E"/>
    <w:rsid w:val="0076725F"/>
    <w:rsid w:val="007835D8"/>
    <w:rsid w:val="0079385C"/>
    <w:rsid w:val="007B469B"/>
    <w:rsid w:val="007C4E41"/>
    <w:rsid w:val="007C725B"/>
    <w:rsid w:val="007E790A"/>
    <w:rsid w:val="008045F9"/>
    <w:rsid w:val="008129AF"/>
    <w:rsid w:val="00815A17"/>
    <w:rsid w:val="0082510E"/>
    <w:rsid w:val="008556C1"/>
    <w:rsid w:val="00856D77"/>
    <w:rsid w:val="00860EC8"/>
    <w:rsid w:val="008619A0"/>
    <w:rsid w:val="008625A2"/>
    <w:rsid w:val="0086794E"/>
    <w:rsid w:val="008839B0"/>
    <w:rsid w:val="0089784D"/>
    <w:rsid w:val="008A7A60"/>
    <w:rsid w:val="008D2C2D"/>
    <w:rsid w:val="008D675A"/>
    <w:rsid w:val="008E1E0F"/>
    <w:rsid w:val="008F5390"/>
    <w:rsid w:val="009267DF"/>
    <w:rsid w:val="00940E65"/>
    <w:rsid w:val="009502BF"/>
    <w:rsid w:val="009510FC"/>
    <w:rsid w:val="00991EAC"/>
    <w:rsid w:val="00996C87"/>
    <w:rsid w:val="009E1778"/>
    <w:rsid w:val="009F1534"/>
    <w:rsid w:val="009F6F17"/>
    <w:rsid w:val="00A02F5A"/>
    <w:rsid w:val="00A0553A"/>
    <w:rsid w:val="00A130FA"/>
    <w:rsid w:val="00A1340C"/>
    <w:rsid w:val="00A24322"/>
    <w:rsid w:val="00A3447B"/>
    <w:rsid w:val="00A55ACF"/>
    <w:rsid w:val="00A64F28"/>
    <w:rsid w:val="00A72A88"/>
    <w:rsid w:val="00AA2D6D"/>
    <w:rsid w:val="00AA7FF5"/>
    <w:rsid w:val="00AC318B"/>
    <w:rsid w:val="00AD3962"/>
    <w:rsid w:val="00AD4496"/>
    <w:rsid w:val="00B1298E"/>
    <w:rsid w:val="00B44EDB"/>
    <w:rsid w:val="00B50C6F"/>
    <w:rsid w:val="00B6210F"/>
    <w:rsid w:val="00B73FBC"/>
    <w:rsid w:val="00B96E6C"/>
    <w:rsid w:val="00BA2FAB"/>
    <w:rsid w:val="00BA5969"/>
    <w:rsid w:val="00BC1CBC"/>
    <w:rsid w:val="00BC57B6"/>
    <w:rsid w:val="00BD5BCD"/>
    <w:rsid w:val="00BE1FBE"/>
    <w:rsid w:val="00BE5DAA"/>
    <w:rsid w:val="00BF6EF9"/>
    <w:rsid w:val="00C402BD"/>
    <w:rsid w:val="00C546FF"/>
    <w:rsid w:val="00C732BD"/>
    <w:rsid w:val="00C815FC"/>
    <w:rsid w:val="00CA4753"/>
    <w:rsid w:val="00CB3F21"/>
    <w:rsid w:val="00CC1156"/>
    <w:rsid w:val="00CF03CD"/>
    <w:rsid w:val="00CF58C8"/>
    <w:rsid w:val="00D3208F"/>
    <w:rsid w:val="00D3693E"/>
    <w:rsid w:val="00D40779"/>
    <w:rsid w:val="00D54B59"/>
    <w:rsid w:val="00D730C8"/>
    <w:rsid w:val="00D7557E"/>
    <w:rsid w:val="00D93D7B"/>
    <w:rsid w:val="00D94A1E"/>
    <w:rsid w:val="00D96F74"/>
    <w:rsid w:val="00DA000A"/>
    <w:rsid w:val="00DE645E"/>
    <w:rsid w:val="00DF6170"/>
    <w:rsid w:val="00E046D8"/>
    <w:rsid w:val="00E261F5"/>
    <w:rsid w:val="00E3055D"/>
    <w:rsid w:val="00E46C20"/>
    <w:rsid w:val="00E4700A"/>
    <w:rsid w:val="00E75CA0"/>
    <w:rsid w:val="00E95C3D"/>
    <w:rsid w:val="00EA50FB"/>
    <w:rsid w:val="00EB37EA"/>
    <w:rsid w:val="00ED04D7"/>
    <w:rsid w:val="00EE0190"/>
    <w:rsid w:val="00EE1477"/>
    <w:rsid w:val="00F316E8"/>
    <w:rsid w:val="00F42D6F"/>
    <w:rsid w:val="00F979A0"/>
    <w:rsid w:val="00FA5CE3"/>
    <w:rsid w:val="00FB4EA1"/>
    <w:rsid w:val="00FB59E1"/>
    <w:rsid w:val="00FC7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88F122"/>
  <w15:docId w15:val="{CF20A3BA-1535-432A-BAE2-34CF53A7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69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553A"/>
    <w:pPr>
      <w:jc w:val="center"/>
    </w:pPr>
  </w:style>
  <w:style w:type="character" w:customStyle="1" w:styleId="a4">
    <w:name w:val="記 (文字)"/>
    <w:basedOn w:val="a0"/>
    <w:link w:val="a3"/>
    <w:uiPriority w:val="99"/>
    <w:rsid w:val="00A0553A"/>
    <w:rPr>
      <w:rFonts w:ascii="ＭＳ 明朝" w:eastAsia="ＭＳ 明朝"/>
      <w:sz w:val="24"/>
    </w:rPr>
  </w:style>
  <w:style w:type="paragraph" w:styleId="a5">
    <w:name w:val="Closing"/>
    <w:basedOn w:val="a"/>
    <w:link w:val="a6"/>
    <w:uiPriority w:val="99"/>
    <w:unhideWhenUsed/>
    <w:rsid w:val="00A0553A"/>
    <w:pPr>
      <w:jc w:val="right"/>
    </w:pPr>
  </w:style>
  <w:style w:type="character" w:customStyle="1" w:styleId="a6">
    <w:name w:val="結語 (文字)"/>
    <w:basedOn w:val="a0"/>
    <w:link w:val="a5"/>
    <w:uiPriority w:val="99"/>
    <w:rsid w:val="00A0553A"/>
    <w:rPr>
      <w:rFonts w:ascii="ＭＳ 明朝" w:eastAsia="ＭＳ 明朝"/>
      <w:sz w:val="24"/>
    </w:rPr>
  </w:style>
  <w:style w:type="table" w:styleId="a7">
    <w:name w:val="Table Grid"/>
    <w:basedOn w:val="a1"/>
    <w:uiPriority w:val="59"/>
    <w:rsid w:val="004F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40779"/>
    <w:rPr>
      <w:sz w:val="18"/>
      <w:szCs w:val="18"/>
    </w:rPr>
  </w:style>
  <w:style w:type="paragraph" w:styleId="a9">
    <w:name w:val="annotation text"/>
    <w:basedOn w:val="a"/>
    <w:link w:val="aa"/>
    <w:uiPriority w:val="99"/>
    <w:semiHidden/>
    <w:unhideWhenUsed/>
    <w:rsid w:val="00D40779"/>
    <w:pPr>
      <w:jc w:val="left"/>
    </w:pPr>
  </w:style>
  <w:style w:type="character" w:customStyle="1" w:styleId="aa">
    <w:name w:val="コメント文字列 (文字)"/>
    <w:basedOn w:val="a0"/>
    <w:link w:val="a9"/>
    <w:uiPriority w:val="99"/>
    <w:semiHidden/>
    <w:rsid w:val="00D40779"/>
    <w:rPr>
      <w:rFonts w:ascii="ＭＳ 明朝" w:eastAsia="ＭＳ 明朝"/>
      <w:sz w:val="24"/>
    </w:rPr>
  </w:style>
  <w:style w:type="paragraph" w:styleId="ab">
    <w:name w:val="annotation subject"/>
    <w:basedOn w:val="a9"/>
    <w:next w:val="a9"/>
    <w:link w:val="ac"/>
    <w:uiPriority w:val="99"/>
    <w:semiHidden/>
    <w:unhideWhenUsed/>
    <w:rsid w:val="00D40779"/>
    <w:rPr>
      <w:b/>
      <w:bCs/>
    </w:rPr>
  </w:style>
  <w:style w:type="character" w:customStyle="1" w:styleId="ac">
    <w:name w:val="コメント内容 (文字)"/>
    <w:basedOn w:val="aa"/>
    <w:link w:val="ab"/>
    <w:uiPriority w:val="99"/>
    <w:semiHidden/>
    <w:rsid w:val="00D40779"/>
    <w:rPr>
      <w:rFonts w:ascii="ＭＳ 明朝" w:eastAsia="ＭＳ 明朝"/>
      <w:b/>
      <w:bCs/>
      <w:sz w:val="24"/>
    </w:rPr>
  </w:style>
  <w:style w:type="paragraph" w:styleId="ad">
    <w:name w:val="Balloon Text"/>
    <w:basedOn w:val="a"/>
    <w:link w:val="ae"/>
    <w:uiPriority w:val="99"/>
    <w:semiHidden/>
    <w:unhideWhenUsed/>
    <w:rsid w:val="00D407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0779"/>
    <w:rPr>
      <w:rFonts w:asciiTheme="majorHAnsi" w:eastAsiaTheme="majorEastAsia" w:hAnsiTheme="majorHAnsi" w:cstheme="majorBidi"/>
      <w:sz w:val="18"/>
      <w:szCs w:val="18"/>
    </w:rPr>
  </w:style>
  <w:style w:type="paragraph" w:styleId="af">
    <w:name w:val="header"/>
    <w:basedOn w:val="a"/>
    <w:link w:val="af0"/>
    <w:uiPriority w:val="99"/>
    <w:unhideWhenUsed/>
    <w:rsid w:val="00815A17"/>
    <w:pPr>
      <w:tabs>
        <w:tab w:val="center" w:pos="4252"/>
        <w:tab w:val="right" w:pos="8504"/>
      </w:tabs>
      <w:snapToGrid w:val="0"/>
    </w:pPr>
  </w:style>
  <w:style w:type="character" w:customStyle="1" w:styleId="af0">
    <w:name w:val="ヘッダー (文字)"/>
    <w:basedOn w:val="a0"/>
    <w:link w:val="af"/>
    <w:uiPriority w:val="99"/>
    <w:rsid w:val="00815A17"/>
    <w:rPr>
      <w:rFonts w:ascii="ＭＳ 明朝" w:eastAsia="ＭＳ 明朝"/>
      <w:sz w:val="24"/>
    </w:rPr>
  </w:style>
  <w:style w:type="paragraph" w:styleId="af1">
    <w:name w:val="footer"/>
    <w:basedOn w:val="a"/>
    <w:link w:val="af2"/>
    <w:uiPriority w:val="99"/>
    <w:unhideWhenUsed/>
    <w:rsid w:val="00815A17"/>
    <w:pPr>
      <w:tabs>
        <w:tab w:val="center" w:pos="4252"/>
        <w:tab w:val="right" w:pos="8504"/>
      </w:tabs>
      <w:snapToGrid w:val="0"/>
    </w:pPr>
  </w:style>
  <w:style w:type="character" w:customStyle="1" w:styleId="af2">
    <w:name w:val="フッター (文字)"/>
    <w:basedOn w:val="a0"/>
    <w:link w:val="af1"/>
    <w:uiPriority w:val="99"/>
    <w:rsid w:val="00815A17"/>
    <w:rPr>
      <w:rFonts w:ascii="ＭＳ 明朝" w:eastAsia="ＭＳ 明朝"/>
      <w:sz w:val="24"/>
    </w:rPr>
  </w:style>
  <w:style w:type="paragraph" w:styleId="af3">
    <w:name w:val="Revision"/>
    <w:hidden/>
    <w:uiPriority w:val="99"/>
    <w:semiHidden/>
    <w:rsid w:val="00815A17"/>
    <w:rPr>
      <w:rFonts w:ascii="ＭＳ 明朝" w:eastAsia="ＭＳ 明朝"/>
      <w:sz w:val="24"/>
    </w:rPr>
  </w:style>
  <w:style w:type="paragraph" w:customStyle="1" w:styleId="Default">
    <w:name w:val="Default"/>
    <w:rsid w:val="006C4DFD"/>
    <w:pPr>
      <w:widowControl w:val="0"/>
      <w:autoSpaceDE w:val="0"/>
      <w:autoSpaceDN w:val="0"/>
      <w:adjustRightInd w:val="0"/>
    </w:pPr>
    <w:rPr>
      <w:rFonts w:ascii="ＭＳ.." w:eastAsia="ＭＳ.." w:cs="ＭＳ.."/>
      <w:color w:val="000000"/>
      <w:kern w:val="0"/>
      <w:sz w:val="24"/>
      <w:szCs w:val="24"/>
    </w:rPr>
  </w:style>
  <w:style w:type="paragraph" w:styleId="af4">
    <w:name w:val="List Paragraph"/>
    <w:basedOn w:val="a"/>
    <w:uiPriority w:val="34"/>
    <w:qFormat/>
    <w:rsid w:val="009267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FAMIC</cp:lastModifiedBy>
  <cp:revision>2</cp:revision>
  <cp:lastPrinted>2018-11-14T13:09:00Z</cp:lastPrinted>
  <dcterms:created xsi:type="dcterms:W3CDTF">2023-02-01T10:04:00Z</dcterms:created>
  <dcterms:modified xsi:type="dcterms:W3CDTF">2023-02-01T10:04:00Z</dcterms:modified>
</cp:coreProperties>
</file>